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B2" w:rsidRDefault="000D5C29">
      <w:r w:rsidRPr="000D5C29">
        <w:t>BOTEN –  VISVERENIGING</w:t>
      </w:r>
      <w:r w:rsidRPr="000D5C29">
        <w:cr/>
      </w:r>
      <w:r w:rsidRPr="000D5C29">
        <w:cr/>
        <w:t>NOORD WEST 9</w:t>
      </w:r>
      <w:r w:rsidRPr="000D5C29">
        <w:cr/>
      </w:r>
      <w:r w:rsidRPr="000D5C29">
        <w:cr/>
      </w:r>
      <w:r w:rsidRPr="000D5C29">
        <w:cr/>
      </w:r>
      <w:r w:rsidRPr="000D5C29">
        <w:cr/>
      </w:r>
      <w:r w:rsidRPr="000D5C29">
        <w:cr/>
      </w:r>
      <w:r w:rsidRPr="000D5C29">
        <w:cr/>
      </w:r>
      <w:r w:rsidRPr="000D5C29">
        <w:cr/>
      </w:r>
      <w:r w:rsidRPr="000D5C29">
        <w:cr/>
      </w:r>
      <w:r w:rsidRPr="000D5C29">
        <w:cr/>
      </w:r>
      <w:r w:rsidRPr="000D5C29">
        <w:cr/>
      </w:r>
      <w:r w:rsidRPr="000D5C29">
        <w:cr/>
      </w:r>
      <w:r w:rsidRPr="000D5C29">
        <w:cr/>
      </w:r>
      <w:r w:rsidRPr="000D5C29">
        <w:cr/>
      </w:r>
      <w:r w:rsidRPr="000D5C29">
        <w:cr/>
        <w:t>OPGERICHT 30 april 1975</w:t>
      </w:r>
      <w:r w:rsidRPr="000D5C29">
        <w:cr/>
      </w:r>
      <w:r w:rsidRPr="000D5C29">
        <w:cr/>
      </w:r>
      <w:r w:rsidRPr="000D5C29">
        <w:cr/>
        <w:t>Vastgesteld bij besluit van de algemene vergadering op 30 april 1975</w:t>
      </w:r>
      <w:r w:rsidRPr="000D5C29">
        <w:cr/>
      </w:r>
      <w:r w:rsidRPr="000D5C29">
        <w:cr/>
      </w:r>
      <w:r w:rsidRPr="000D5C29">
        <w:cr/>
        <w:t>Gewijzigd bij besluit van de algemene ledenvergadering op 28 oktober 1977</w:t>
      </w:r>
      <w:r w:rsidRPr="000D5C29">
        <w:cr/>
      </w:r>
      <w:r w:rsidRPr="000D5C29">
        <w:cr/>
      </w:r>
      <w:r w:rsidRPr="000D5C29">
        <w:cr/>
      </w:r>
      <w:proofErr w:type="spellStart"/>
      <w:r w:rsidRPr="000D5C29">
        <w:t>Notariëel</w:t>
      </w:r>
      <w:proofErr w:type="spellEnd"/>
      <w:r w:rsidRPr="000D5C29">
        <w:t xml:space="preserve"> goedgekeurd op 30 november 1977</w:t>
      </w:r>
      <w:r w:rsidRPr="000D5C29">
        <w:cr/>
      </w:r>
      <w:r w:rsidRPr="000D5C29">
        <w:cr/>
      </w:r>
      <w:r w:rsidRPr="000D5C29">
        <w:cr/>
      </w:r>
      <w:r w:rsidRPr="000D5C29">
        <w:cr/>
        <w:t>Heden de dertigste november negentienhonderd zeven en zeventig.</w:t>
      </w:r>
      <w:r w:rsidRPr="000D5C29">
        <w:cr/>
        <w:t>Verschenen voor mij, Meester Harm Vrieling notaris ter standplaats de Gemeente Zijpe:</w:t>
      </w:r>
      <w:r w:rsidRPr="000D5C29">
        <w:cr/>
        <w:t>1.</w:t>
      </w:r>
      <w:r w:rsidRPr="000D5C29">
        <w:tab/>
        <w:t>de heer Christiaan Breeuwer,</w:t>
      </w:r>
      <w:r w:rsidRPr="000D5C29">
        <w:cr/>
      </w:r>
      <w:r w:rsidRPr="000D5C29">
        <w:tab/>
        <w:t>van beroep ambtenaar Nederlandse spoorwegen,</w:t>
      </w:r>
      <w:r w:rsidRPr="000D5C29">
        <w:cr/>
      </w:r>
      <w:r w:rsidRPr="000D5C29">
        <w:tab/>
        <w:t>wonende te Hilversum</w:t>
      </w:r>
      <w:r w:rsidRPr="000D5C29">
        <w:cr/>
      </w:r>
      <w:r w:rsidRPr="000D5C29">
        <w:tab/>
        <w:t>Hommelmeent 80.</w:t>
      </w:r>
      <w:r w:rsidRPr="000D5C29">
        <w:cr/>
        <w:t>2.</w:t>
      </w:r>
      <w:r w:rsidRPr="000D5C29">
        <w:tab/>
        <w:t>de heer André Cornelia Putter</w:t>
      </w:r>
      <w:r w:rsidRPr="000D5C29">
        <w:cr/>
      </w:r>
      <w:r w:rsidRPr="000D5C29">
        <w:tab/>
        <w:t>van beroep ambtenaar,</w:t>
      </w:r>
      <w:r w:rsidRPr="000D5C29">
        <w:cr/>
      </w:r>
      <w:r w:rsidRPr="000D5C29">
        <w:tab/>
        <w:t>wonende te Amsterdam</w:t>
      </w:r>
      <w:r w:rsidRPr="000D5C29">
        <w:cr/>
      </w:r>
      <w:r w:rsidRPr="000D5C29">
        <w:tab/>
      </w:r>
      <w:proofErr w:type="spellStart"/>
      <w:r w:rsidRPr="000D5C29">
        <w:t>Valeriusstraat</w:t>
      </w:r>
      <w:proofErr w:type="spellEnd"/>
      <w:r w:rsidRPr="000D5C29">
        <w:t xml:space="preserve"> 260 111.</w:t>
      </w:r>
      <w:r w:rsidRPr="000D5C29">
        <w:cr/>
        <w:t>Welke comparanten ten deze handelende als voorzitter respectievelijk secretaris van de te Petten gevestigde vereniging “de Boten - Visvereniging Noord West 9 “ verklaarden:</w:t>
      </w:r>
      <w:r w:rsidRPr="000D5C29">
        <w:cr/>
        <w:t xml:space="preserve">dat genoemde, door hen vertegenwoordigde vereniging bij besluit </w:t>
      </w:r>
      <w:r w:rsidRPr="000D5C29">
        <w:cr/>
        <w:t>van de algemene vergadering van acht en twintig oktober negentienhonderd zeven en zeventig,</w:t>
      </w:r>
      <w:r w:rsidRPr="000D5C29">
        <w:cr/>
        <w:t>heeft besloten de statuten te wijzigen en deze geheel gewijzigd opnieuw vast te stellen en in een notariële akte vast te leggen, volgens de hierna volgende tekst.</w:t>
      </w:r>
      <w:r w:rsidRPr="000D5C29">
        <w:cr/>
        <w:t>Van de gemelde besluiten blijkt uit een door de secretaris der vereniging opgemaakt en gewaarmerkt uittreksel uit de statuten van gemelde vergadering, het welk aan deze akte zal worden gehecht.</w:t>
      </w:r>
      <w:r w:rsidRPr="000D5C29">
        <w:cr/>
        <w:t>De als gemeld door de algemene vergadering vastgestelde statuten luiden als volgt:</w:t>
      </w:r>
      <w:r w:rsidRPr="000D5C29">
        <w:cr/>
      </w:r>
      <w:r w:rsidRPr="000D5C29">
        <w:lastRenderedPageBreak/>
        <w:cr/>
        <w:t>NAAM EN ZETEL.</w:t>
      </w:r>
      <w:r w:rsidRPr="000D5C29">
        <w:cr/>
        <w:t>Artikel 1.</w:t>
      </w:r>
      <w:r w:rsidRPr="000D5C29">
        <w:cr/>
        <w:t>De vereniging draagt de naam: “de Boten - Visvereniging Noord West 9 “.</w:t>
      </w:r>
      <w:r w:rsidRPr="000D5C29">
        <w:cr/>
        <w:t xml:space="preserve">De Vereniging is gevestigd te Petten </w:t>
      </w:r>
      <w:r w:rsidRPr="000D5C29">
        <w:cr/>
        <w:t>In de gemeente Zijpe.</w:t>
      </w:r>
      <w:r w:rsidRPr="000D5C29">
        <w:cr/>
      </w:r>
      <w:r w:rsidRPr="000D5C29">
        <w:cr/>
      </w:r>
      <w:r w:rsidRPr="000D5C29">
        <w:cr/>
      </w:r>
      <w:r w:rsidRPr="000D5C29">
        <w:cr/>
      </w:r>
      <w:r w:rsidRPr="000D5C29">
        <w:cr/>
        <w:t>DOEL.</w:t>
      </w:r>
      <w:r w:rsidRPr="000D5C29">
        <w:cr/>
        <w:t>Artikel 2.</w:t>
      </w:r>
      <w:r w:rsidRPr="000D5C29">
        <w:cr/>
        <w:t>De vereniging heeft ten doel het veilig varen met en het vissen vanuit sportvissersvaartuigen in de Noordzee</w:t>
      </w:r>
      <w:r w:rsidRPr="000D5C29">
        <w:cr/>
        <w:t>(0f langs de Nederlandse kust), en het bevorderen van de kennis en de kunde van de beoefening van deze sport, alsmede het behartigen van de belangen der leden inzake de zeevissport.</w:t>
      </w:r>
      <w:r w:rsidRPr="000D5C29">
        <w:cr/>
      </w:r>
      <w:r w:rsidRPr="000D5C29">
        <w:cr/>
        <w:t>DUUR.</w:t>
      </w:r>
      <w:r w:rsidRPr="000D5C29">
        <w:cr/>
        <w:t>Artikel 3.</w:t>
      </w:r>
      <w:r w:rsidRPr="000D5C29">
        <w:cr/>
        <w:t>De vereniging werd opgericht op dertig april negentienhonderd vijf en zeventig.</w:t>
      </w:r>
      <w:r w:rsidRPr="000D5C29">
        <w:cr/>
        <w:t>Vanaf het inwerking treden van deze onderhavige statuten is de vereniging aangegaan voor onbepaalde duur.</w:t>
      </w:r>
      <w:r w:rsidRPr="000D5C29">
        <w:cr/>
      </w:r>
      <w:r w:rsidRPr="000D5C29">
        <w:cr/>
        <w:t>LEDEN- BEGUNSTIGERS.</w:t>
      </w:r>
      <w:r w:rsidRPr="000D5C29">
        <w:cr/>
        <w:t>Artikel 4.</w:t>
      </w:r>
      <w:r w:rsidRPr="000D5C29">
        <w:cr/>
        <w:t>De vereniging kent leden, ereleden, en begunstigers.</w:t>
      </w:r>
      <w:r w:rsidRPr="000D5C29">
        <w:cr/>
        <w:t>Gewoon lid is diegene, die de minimum leeftijd van zestien jaar heeft bereikt, zich als lid heeft aangemeld en als lid door het bestuur of de algemene vergadering is toegelaten, overeenkomstig het hierna bepaalde in artikel 5.</w:t>
      </w:r>
      <w:r w:rsidRPr="000D5C29">
        <w:cr/>
        <w:t>Erelid is diegene, die door de algemene vergadering als zodanig met algemene stemmen is benoemd, op grond van zijn bijzondere diensten voor de vereniging.</w:t>
      </w:r>
      <w:r w:rsidRPr="000D5C29">
        <w:cr/>
        <w:t>Begunstiger is de natuurlijke persoon of de rechts persoon, die zich als zodanig heeft aangemeld en als zodanig door het bestuur is toegelaten; hij steunt de vereniging met een financiële bijdrage , waarvan het minimum jaarlijks door de algemene vergadering wordt vastgesteld.</w:t>
      </w:r>
      <w:r w:rsidRPr="000D5C29">
        <w:cr/>
        <w:t>Begunstigers hebben geen andere rechten en verplichtingen dan die welke hen bij deze statuten zijn toegekend.</w:t>
      </w:r>
      <w:r w:rsidRPr="000D5C29">
        <w:cr/>
      </w:r>
      <w:r w:rsidRPr="000D5C29">
        <w:cr/>
      </w:r>
      <w:r w:rsidRPr="000D5C29">
        <w:cr/>
      </w:r>
      <w:r w:rsidRPr="000D5C29">
        <w:cr/>
      </w:r>
      <w:r w:rsidRPr="000D5C29">
        <w:cr/>
        <w:t>AANMELDING EN TOELATING.</w:t>
      </w:r>
      <w:r w:rsidRPr="000D5C29">
        <w:cr/>
        <w:t>Artikel 5.</w:t>
      </w:r>
      <w:r w:rsidRPr="000D5C29">
        <w:cr/>
        <w:t>1.</w:t>
      </w:r>
      <w:r w:rsidRPr="000D5C29">
        <w:tab/>
        <w:t>Diegene die lid wenst te worden dient zich daartoe schriftelijk op te geven, middels een door de vereniging te verstrekken formulier, waarop ten minste dienen te worden opgegeven voornamen, naam, adres en geboortedatum en voorts die gegevens die voor het bepalen van de contributieverplichting van belang zijn</w:t>
      </w:r>
      <w:r w:rsidRPr="000D5C29">
        <w:cr/>
      </w:r>
      <w:r w:rsidRPr="000D5C29">
        <w:tab/>
        <w:t>In geval van aanmelding van minderjarigen dient dit formulier te worden mede - ondertekend door zijn wettelijke vertegenwoordiger.</w:t>
      </w:r>
      <w:r w:rsidRPr="000D5C29">
        <w:cr/>
      </w:r>
      <w:r w:rsidRPr="000D5C29">
        <w:lastRenderedPageBreak/>
        <w:t>2.</w:t>
      </w:r>
      <w:r w:rsidRPr="000D5C29">
        <w:tab/>
        <w:t>Het bestuur beslist over het al dan niet toelaten.</w:t>
      </w:r>
      <w:r w:rsidRPr="000D5C29">
        <w:cr/>
        <w:t>3.</w:t>
      </w:r>
      <w:r w:rsidRPr="000D5C29">
        <w:tab/>
        <w:t>De secretaris deelt deze beslissing van het bestuur onverwijld schriftelijk aan de kandidaat mede. Een eventuele afwijzing moet geschieden met opgave van redenen.</w:t>
      </w:r>
      <w:r w:rsidRPr="000D5C29">
        <w:cr/>
        <w:t>4.</w:t>
      </w:r>
      <w:r w:rsidRPr="000D5C29">
        <w:tab/>
        <w:t>Indien een kandidaat in eerste instantie niet is toegelaten, kan hij binnen drie weken na ontvangst van kennisgeving in beroep gaan bij de algemene vergadering. Het beroep moet schriftelijk worden ingediend bij de secretaris.</w:t>
      </w:r>
      <w:r w:rsidRPr="000D5C29">
        <w:cr/>
      </w:r>
      <w:r w:rsidRPr="000D5C29">
        <w:tab/>
        <w:t>Op de eerstvolgende algemene vergadering wordt dan over het al of niet toelaten beslist.</w:t>
      </w:r>
      <w:r w:rsidRPr="000D5C29">
        <w:cr/>
        <w:t>5.</w:t>
      </w:r>
      <w:r w:rsidRPr="000D5C29">
        <w:tab/>
        <w:t>Het bestuur houdt een register bij waarin de namen en adressen van alle leden en begunstigers zijn vermeld.</w:t>
      </w:r>
      <w:r w:rsidRPr="000D5C29">
        <w:cr/>
      </w:r>
      <w:r w:rsidRPr="000D5C29">
        <w:cr/>
        <w:t>EINDE LIDMAATSCHAP.</w:t>
      </w:r>
      <w:r w:rsidRPr="000D5C29">
        <w:cr/>
        <w:t>Artikel 6.</w:t>
      </w:r>
      <w:r w:rsidRPr="000D5C29">
        <w:cr/>
        <w:t>1.</w:t>
      </w:r>
      <w:r w:rsidRPr="000D5C29">
        <w:tab/>
        <w:t>Het lidmaatschap eindigt:</w:t>
      </w:r>
      <w:r w:rsidRPr="000D5C29">
        <w:cr/>
      </w:r>
      <w:r w:rsidRPr="000D5C29">
        <w:tab/>
        <w:t>a. door overlijden;</w:t>
      </w:r>
      <w:r w:rsidRPr="000D5C29">
        <w:cr/>
      </w:r>
      <w:r w:rsidRPr="000D5C29">
        <w:tab/>
        <w:t xml:space="preserve">b. </w:t>
      </w:r>
      <w:proofErr w:type="spellStart"/>
      <w:r w:rsidRPr="000D5C29">
        <w:t>doorschriftelijke</w:t>
      </w:r>
      <w:proofErr w:type="spellEnd"/>
      <w:r w:rsidRPr="000D5C29">
        <w:t xml:space="preserve"> opzegging;</w:t>
      </w:r>
      <w:r w:rsidRPr="000D5C29">
        <w:cr/>
      </w:r>
      <w:r w:rsidRPr="000D5C29">
        <w:tab/>
        <w:t>c. door ontzegging.</w:t>
      </w:r>
      <w:r w:rsidRPr="000D5C29">
        <w:cr/>
        <w:t>2.</w:t>
      </w:r>
      <w:r w:rsidRPr="000D5C29">
        <w:tab/>
        <w:t>Opzegging door het lid aan de vereniging of door de vereniging aan het lid kan slechts geschieden indien de opzegging schriftelijk geschiedt met inachtneming van drie maanden en tegen het einde van enig verenigingsjaar.</w:t>
      </w:r>
      <w:r w:rsidRPr="000D5C29">
        <w:cr/>
        <w:t>3.</w:t>
      </w:r>
      <w:r w:rsidRPr="000D5C29">
        <w:tab/>
        <w:t>Echter kan het lidmaatschap onmiddellijk worden beëindigd indien of van de vereniging of van het lid redelijkerwijs niet gevergd kan worden het lidmaatschap te laten voortduren en voorts indien de betrokkene het lidmaatschap van de overkoepelde bond, waarbij de vereniging is aangesloten, verliest of door deze bond wordt geschorst</w:t>
      </w:r>
      <w:r w:rsidRPr="000D5C29">
        <w:cr/>
        <w:t>4.</w:t>
      </w:r>
      <w:r w:rsidRPr="000D5C29">
        <w:tab/>
        <w:t>Iedere opzegging in strijd met het hiervoor bepaalde doet het lidmaatschap eerst eindigen op het vroegst toegelaten tijdstip volgend op de datum waartegen was opgezegd.</w:t>
      </w:r>
      <w:r w:rsidRPr="000D5C29">
        <w:cr/>
        <w:t>Ten aanzien van een bestuurslid geschiedt de opzegging namens de vereniging en de ontzetting uit het lidmaatschap door de algemene vergadering.</w:t>
      </w:r>
      <w:r w:rsidRPr="000D5C29">
        <w:cr/>
      </w:r>
      <w:r w:rsidRPr="000D5C29">
        <w:tab/>
        <w:t>Hem staat geen beroep open als hierna bedoeld.</w:t>
      </w:r>
      <w:r w:rsidRPr="000D5C29">
        <w:cr/>
        <w:t>5.</w:t>
      </w:r>
      <w:r w:rsidRPr="000D5C29">
        <w:tab/>
        <w:t>Ontzetting van het lidmaatschap geschiedt door bestuur.</w:t>
      </w:r>
      <w:r w:rsidRPr="000D5C29">
        <w:cr/>
        <w:t>Degene ten aanzien van wie een besluit tot ontzetting is genomen, wordt hiervan ten spoedigste, schriftelijk met opgave van redenen in kennis gesteld.</w:t>
      </w:r>
      <w:r w:rsidRPr="000D5C29">
        <w:cr/>
        <w:t>Tegen een dergelijk besluit kan de betrokkene schriftelijk bij de algemene vergadering in beroep komen binnen één maand na ontvangst van de kennisgeving. Tenzij de betrokkene laat weten dat het beroep ook op een eerstvolgende algemene vergadering kan worden behandeld roept het bestuur binnen vier weken na ontvangst van het schriftelijk ingediende beroep een algemene vergadering bijeen, waarin het beroep wordt behandeld. Gedurende de beroepstermijn en hangende het beroep is de betrokkene geschorst, evenwel met dien verstande dat hij in de gelegenheid wordt gesteld en bevoegd is zich op de algemene vergadering waarin het beroep wordt behandeld te verdedigen en het woord te voeren. Hij heeft in die vergadering echter geen stemrecht</w:t>
      </w:r>
      <w:r w:rsidRPr="000D5C29">
        <w:cr/>
        <w:t>6.</w:t>
      </w:r>
      <w:r w:rsidRPr="000D5C29">
        <w:tab/>
        <w:t>Wanneer het lidmaatschap in de loop van een verenigingsjaar eindigt blijft de jaarlijkse bijdrage, inclusief eventuele verhogingen, geheel verschuldigd.</w:t>
      </w:r>
      <w:r w:rsidRPr="000D5C29">
        <w:cr/>
      </w:r>
      <w:r w:rsidRPr="000D5C29">
        <w:cr/>
      </w:r>
      <w:r w:rsidRPr="000D5C29">
        <w:cr/>
      </w:r>
      <w:r w:rsidRPr="000D5C29">
        <w:cr/>
      </w:r>
      <w:r w:rsidRPr="000D5C29">
        <w:cr/>
      </w:r>
      <w:r w:rsidRPr="000D5C29">
        <w:cr/>
        <w:t>SCHORSING.</w:t>
      </w:r>
      <w:r w:rsidRPr="000D5C29">
        <w:cr/>
        <w:t>Artikel 8</w:t>
      </w:r>
      <w:r w:rsidRPr="000D5C29">
        <w:cr/>
      </w:r>
      <w:r w:rsidRPr="000D5C29">
        <w:lastRenderedPageBreak/>
        <w:t>1.</w:t>
      </w:r>
      <w:r w:rsidRPr="000D5C29">
        <w:tab/>
        <w:t>In geval van een besluit tot ontzetting of lopende de periode waarin het bestuur een onderzoek instelt  hetwelk tot ontzetting kan leiden, kan het bestuur een lid schorsen.</w:t>
      </w:r>
      <w:r w:rsidRPr="000D5C29">
        <w:cr/>
      </w:r>
      <w:r w:rsidRPr="000D5C29">
        <w:tab/>
        <w:t>De overige bepalingen van de beide vorige artikelen zijn op een dergelijk besluit van overeenkomstige toepassing.</w:t>
      </w:r>
      <w:r w:rsidRPr="000D5C29">
        <w:cr/>
        <w:t>2.</w:t>
      </w:r>
      <w:r w:rsidRPr="000D5C29">
        <w:tab/>
        <w:t>Gedurende de periode van schorsing is het lid niet bevoegd zijn lidmaatschapsrechten op welke wijze dan ook uit te oefenen.</w:t>
      </w:r>
      <w:r w:rsidRPr="000D5C29">
        <w:cr/>
      </w:r>
      <w:r w:rsidRPr="000D5C29">
        <w:tab/>
        <w:t>Hem kan de toegang tot de bij de vereniging in gebruik zijnde lokalen en terreinen worden ontzegd.</w:t>
      </w:r>
      <w:r w:rsidRPr="000D5C29">
        <w:cr/>
        <w:t>Artikel 9.</w:t>
      </w:r>
      <w:r w:rsidRPr="000D5C29">
        <w:cr/>
        <w:t>Indien het bestuur onvoldoende termen aanwezig acht om tot ontzetting te besluiten kan het bestuur een lid voor een periode van ten hoogste drie maanden schorsen. Het bepaalde in artikel 6 is van overeenkomstige toepassing.</w:t>
      </w:r>
      <w:r w:rsidRPr="000D5C29">
        <w:cr/>
        <w:t>Artikel 10.</w:t>
      </w:r>
      <w:r w:rsidRPr="000D5C29">
        <w:cr/>
        <w:t>De rechten en plichten van een begunstiger kunnen zowel door de betrokkene als door de vereniging door schriftelijke opzegging tegen ieder tijdstip worden beëindigd.</w:t>
      </w:r>
      <w:r w:rsidRPr="000D5C29">
        <w:cr/>
        <w:t>De jaarlijkse bijdrage over het lopende verenigingsjaar blijft echter geheel verschuldigd, doch het bestuur kan indien het daartoe termen aanwezig acht, hiervan ontheffing verlenen.</w:t>
      </w:r>
      <w:r w:rsidRPr="000D5C29">
        <w:cr/>
      </w:r>
      <w:r w:rsidRPr="000D5C29">
        <w:cr/>
        <w:t>RECHTEN EN PLICHTEN.</w:t>
      </w:r>
      <w:r w:rsidRPr="000D5C29">
        <w:cr/>
        <w:t>Artikel 11</w:t>
      </w:r>
      <w:r w:rsidRPr="000D5C29">
        <w:cr/>
        <w:t>Ieder lid heeft toegang tot de algemene vergadering en heeft de bevoegdheid daar het woord te voeren en voorstellen te doen.</w:t>
      </w:r>
      <w:r w:rsidRPr="000D5C29">
        <w:cr/>
        <w:t xml:space="preserve">Alléén leden hebben stemrecht. Een stem kan door een schriftelijk gemachtigde worden uitgebracht, mits deze machtiging vóór aanvang van de vergadering bij het bestuur is ingeleverd en door het bestuur </w:t>
      </w:r>
      <w:proofErr w:type="spellStart"/>
      <w:r w:rsidRPr="000D5C29">
        <w:t>accoord</w:t>
      </w:r>
      <w:proofErr w:type="spellEnd"/>
      <w:r w:rsidRPr="000D5C29">
        <w:t xml:space="preserve"> is bevonden.</w:t>
      </w:r>
      <w:r w:rsidRPr="000D5C29">
        <w:cr/>
        <w:t>Onverminderd het overigens bij de Wet of bij deze statuten bepaalde, hebben leden het recht gebruik te maken van de door het bestuur aan te wijzen faciliteiten en/of eigendommen van de vereniging, evenals tot het bijwonen van door de vereniging georganiseerde wedstrijden, oefeningen of andere evenementen.</w:t>
      </w:r>
      <w:r w:rsidRPr="000D5C29">
        <w:cr/>
        <w:t xml:space="preserve">Dit gebruik en die deelname dienen te geschieden overeenkomstig de bestaande of nog te maken reglementen, besluiten en gebruiken en </w:t>
      </w:r>
      <w:proofErr w:type="spellStart"/>
      <w:r w:rsidRPr="000D5C29">
        <w:t>voorzover</w:t>
      </w:r>
      <w:proofErr w:type="spellEnd"/>
      <w:r w:rsidRPr="000D5C29">
        <w:t xml:space="preserve"> deze er niet zijn of in bepaalde situaties niet voorzien op de voorwaarden zoals deze nader door het bestuur worden opgesteld.</w:t>
      </w:r>
      <w:r w:rsidRPr="000D5C29">
        <w:cr/>
      </w:r>
      <w:r w:rsidRPr="000D5C29">
        <w:cr/>
        <w:t>JAARSLIJKSE BIJDRAGEN.</w:t>
      </w:r>
      <w:r w:rsidRPr="000D5C29">
        <w:cr/>
        <w:t>Artikel 12.</w:t>
      </w:r>
      <w:r w:rsidRPr="000D5C29">
        <w:cr/>
        <w:t>De leden zijn gehouden tot de betaling van een ieder jaar opnieuw door de algemene vergadering vast te stellen bijdrage.</w:t>
      </w:r>
      <w:r w:rsidRPr="000D5C29">
        <w:cr/>
        <w:t>Zij kunnen daartoe in categorieën worden ingedeeld, die een verschillende bijdrage betalen.</w:t>
      </w:r>
      <w:r w:rsidRPr="000D5C29">
        <w:cr/>
        <w:t>In bijzondere gevallen, uitsluitend ter beoordeling van het bestuur, kan hiervan voor het geheel of voor een gedeelte ontheffing worden verleend.</w:t>
      </w:r>
      <w:r w:rsidRPr="000D5C29">
        <w:cr/>
        <w:t>Tevens kan de algemene vergadering besluiten dat bij de aanvang van het lidmaatschap inschrijfgeld verschuldigd zal zijn.</w:t>
      </w:r>
      <w:r w:rsidRPr="000D5C29">
        <w:cr/>
        <w:t>Het bestuur bepaalt op welke wijze leden aan hun financiële  verplichtingen moeten voldoen.</w:t>
      </w:r>
      <w:r w:rsidRPr="000D5C29">
        <w:cr/>
        <w:t>In het huishoudelijk reglement wordt vastgelegd op welke wijze leden aan hun verplichtingen moeten voldoen.</w:t>
      </w:r>
      <w:r w:rsidRPr="000D5C29">
        <w:cr/>
        <w:t>Personen van wie het lidmaatschap een aanvang heeft genomen, is geëindigd of die zijn geschorst, zijn over het jaar waarin een dergelijke gebeurtenis plaats vindt, de contributie geheel verschuldigd.</w:t>
      </w:r>
      <w:r w:rsidRPr="000D5C29">
        <w:cr/>
        <w:t xml:space="preserve">Wanneer dit naar het oordeel van het bestuur redelijk is, kan het bestuur in speciale gevallen </w:t>
      </w:r>
      <w:r w:rsidRPr="000D5C29">
        <w:lastRenderedPageBreak/>
        <w:t>besluiten het verschuldigde geheel of gedeeltelijk niet in te vorderen.</w:t>
      </w:r>
      <w:r w:rsidRPr="000D5C29">
        <w:cr/>
        <w:t>Een zodanig besluit wordt door de penningmeester schriftelijk aan de betrokkene medegedeeld, waarna betaling van het wel verschuldigde binnen dertig dagen moet plaats vinden, bij gebreke waarvan het besluit vervalt en het gehele bedrag wel verschuldigd is.</w:t>
      </w:r>
      <w:r w:rsidRPr="000D5C29">
        <w:cr/>
        <w:t>Alle kosten vallende op de invordering van de contributies, gemaakt met gewone zowel als met buitengewone middelen, zoals door tussenkomst van de deurwaarder of een incasso - bureau geschiedt krachtens een bestuursbesluit.</w:t>
      </w:r>
      <w:r w:rsidRPr="000D5C29">
        <w:cr/>
        <w:t>BESTUUR.</w:t>
      </w:r>
      <w:r w:rsidRPr="000D5C29">
        <w:cr/>
        <w:t>Artikel 13</w:t>
      </w:r>
      <w:r w:rsidRPr="000D5C29">
        <w:cr/>
        <w:t>Het bestuur bestaat uit een oneven aantal van tenminste vijf en ten hoogste negen personen.</w:t>
      </w:r>
      <w:r w:rsidRPr="000D5C29">
        <w:cr/>
        <w:t>De algemene vergadering beslist over het aantal bestuursleden.</w:t>
      </w:r>
      <w:r w:rsidRPr="000D5C29">
        <w:cr/>
        <w:t>De benoeming geschiedt uit de leden, uit één of meer bindende voordrachten, behoudens het hierna in dit artikel bepaalde.</w:t>
      </w:r>
      <w:r w:rsidRPr="000D5C29">
        <w:cr/>
        <w:t>De voorzitter wordt in functie gekozen.</w:t>
      </w:r>
      <w:r w:rsidRPr="000D5C29">
        <w:cr/>
        <w:t>Tot het opmaken van zulk een voordracht wordt bij de oproeping voor de vergadering meegedeeld.</w:t>
      </w:r>
      <w:r w:rsidRPr="000D5C29">
        <w:cr/>
        <w:t>Een voordracht door tien of meer leden moet voor de aanvang van de vergadering schriftelijk bij het bestuur worden ingediend.</w:t>
      </w:r>
      <w:r w:rsidRPr="000D5C29">
        <w:cr/>
        <w:t>Aan elke voordracht kan het bindend karakter worden ontnomen door een met tenminste twee/derde meerderheid van het aantal uitgebrachte stemmen, genomen besluit van de algemene vergadering genomen in een vergadering waarin tenminste de helft van het aantal leden vertegenwoordigd is.</w:t>
      </w:r>
      <w:r w:rsidRPr="000D5C29">
        <w:cr/>
        <w:t>Is er geen voordracht opgemaakt, of besluit de algemene vergadering aan de opgemaakte voordrachten overeenkomstig het voorgaande lid, het bindend karakter te ontnemen, dan is de algemene vergadering vrij in de keus.</w:t>
      </w:r>
      <w:r w:rsidRPr="000D5C29">
        <w:cr/>
        <w:t>Indien er meer dan één bindende voordracht is gemaakt, dan geschiedt de benoeming uit die voordrachten samen.</w:t>
      </w:r>
      <w:r w:rsidRPr="000D5C29">
        <w:cr/>
        <w:t xml:space="preserve">Opzegging, schorsing of ontzetting als lid van de vereniging houdt in dat het </w:t>
      </w:r>
      <w:proofErr w:type="spellStart"/>
      <w:r w:rsidRPr="000D5C29">
        <w:t>bestuurlidmaatschap</w:t>
      </w:r>
      <w:proofErr w:type="spellEnd"/>
      <w:r w:rsidRPr="000D5C29">
        <w:t xml:space="preserve"> eindigt.</w:t>
      </w:r>
      <w:r w:rsidRPr="000D5C29">
        <w:cr/>
        <w:t>Een bestuurslid is ten alle tijden bevoegd zelf ontslag te nemen.</w:t>
      </w:r>
      <w:r w:rsidRPr="000D5C29">
        <w:cr/>
        <w:t>In een vacature binnen het bestuur moet binnen twee maanden worden voorzien, tenzij reeds eerder binnen twee maanden een algemene vergadering zal plaatsvinden.</w:t>
      </w:r>
      <w:r w:rsidRPr="000D5C29">
        <w:cr/>
        <w:t>Het bestuur zelf stelt een rooster van aftreden op, volgens welk rooster jaarlijks tenminste één lid dient af te treden.</w:t>
      </w:r>
      <w:r w:rsidRPr="000D5C29">
        <w:cr/>
        <w:t>Aftredende bestuursleden zijn terstond herkiesbaar.</w:t>
      </w:r>
      <w:r w:rsidRPr="000D5C29">
        <w:cr/>
        <w:t>Nieuw benoemde bestuursleden aanvaarden hun functie direct, tenzij de algemene vergadering een ander tijdstip vast stelt, en nemen op het rooster van aftreden de plaats in van hun voorganger.</w:t>
      </w:r>
      <w:r w:rsidRPr="000D5C29">
        <w:cr/>
        <w:t>BESTUURFUNCTIES.</w:t>
      </w:r>
      <w:r w:rsidRPr="000D5C29">
        <w:cr/>
        <w:t>Artikel 14.</w:t>
      </w:r>
      <w:r w:rsidRPr="000D5C29">
        <w:cr/>
        <w:t>Het bestuur wijst uit zijn midden een</w:t>
      </w:r>
      <w:r w:rsidRPr="000D5C29">
        <w:cr/>
      </w:r>
      <w:proofErr w:type="spellStart"/>
      <w:r w:rsidRPr="000D5C29">
        <w:t>vice</w:t>
      </w:r>
      <w:proofErr w:type="spellEnd"/>
      <w:r w:rsidRPr="000D5C29">
        <w:t xml:space="preserve"> – voorzitter,</w:t>
      </w:r>
      <w:r w:rsidRPr="000D5C29">
        <w:cr/>
        <w:t>een secretaris en</w:t>
      </w:r>
      <w:r w:rsidRPr="000D5C29">
        <w:cr/>
        <w:t xml:space="preserve">een penningmeester aan. </w:t>
      </w:r>
      <w:r w:rsidRPr="000D5C29">
        <w:cr/>
        <w:t>Het kan voor elk hunner uit zijn midden een vervanger aanwijzen.</w:t>
      </w:r>
      <w:r w:rsidRPr="000D5C29">
        <w:cr/>
        <w:t>Een bestuurslid kan meer dan één functie bekleden.</w:t>
      </w:r>
      <w:r w:rsidRPr="000D5C29">
        <w:cr/>
        <w:t>De voorzitter bepaalt, waar en wanneer een bestuursvergadering wordt gehouden.</w:t>
      </w:r>
      <w:r w:rsidRPr="000D5C29">
        <w:cr/>
        <w:t>De secretaris roept op tot de vergadering, hij is tevens verplicht tot een vergadering op te roepen, indien tenminste twee bestuursleden hierom verzoeken.</w:t>
      </w:r>
      <w:r w:rsidRPr="000D5C29">
        <w:cr/>
        <w:t xml:space="preserve">De voorzitter stelt de agenda vast, hij is verplicht een bepaald onderwerp op de agenda te plaatsen </w:t>
      </w:r>
      <w:r w:rsidRPr="000D5C29">
        <w:lastRenderedPageBreak/>
        <w:t>op verzoek van ten minste twee bestuursleden.</w:t>
      </w:r>
      <w:r w:rsidRPr="000D5C29">
        <w:cr/>
        <w:t>De voorzitter is bevoegd de beraadslaging over een bepaald onderwerp te sluiten, tenzij alle overige aanwezige bestuursleden een stemmig anders besluiten.</w:t>
      </w:r>
      <w:r w:rsidRPr="000D5C29">
        <w:cr/>
      </w:r>
      <w:proofErr w:type="spellStart"/>
      <w:r w:rsidRPr="000D5C29">
        <w:t>Bestuurbesluiten</w:t>
      </w:r>
      <w:proofErr w:type="spellEnd"/>
      <w:r w:rsidRPr="000D5C29">
        <w:t xml:space="preserve"> worden genomen met een gewone meerderheid van stemmen.</w:t>
      </w:r>
      <w:r w:rsidRPr="000D5C29">
        <w:cr/>
      </w:r>
      <w:r w:rsidRPr="000D5C29">
        <w:cr/>
        <w:t>VOORZITTERSCHAP NOTULEN.</w:t>
      </w:r>
      <w:r w:rsidRPr="000D5C29">
        <w:cr/>
        <w:t xml:space="preserve">De voorzitter leidt zowel de algemene vergaderingen als de </w:t>
      </w:r>
      <w:proofErr w:type="spellStart"/>
      <w:r w:rsidRPr="000D5C29">
        <w:t>bestuurvergaderingen</w:t>
      </w:r>
      <w:proofErr w:type="spellEnd"/>
      <w:r w:rsidRPr="000D5C29">
        <w:t>.</w:t>
      </w:r>
      <w:r w:rsidRPr="000D5C29">
        <w:cr/>
        <w:t>Van het verhandelde zowel in een bestuursvergadering als in de algemene vergadering maakt de secretaris notulen op. Die na vaststelling door de voorzitter en de secretaris worden ondertekend.</w:t>
      </w:r>
      <w:r w:rsidRPr="000D5C29">
        <w:cr/>
        <w:t xml:space="preserve">Zij die een vergadering bijeen roepen zijn bevoegd te vorderen dat hiervan op kosten van de vereniging </w:t>
      </w:r>
      <w:proofErr w:type="spellStart"/>
      <w:r w:rsidRPr="000D5C29">
        <w:t>notariëel</w:t>
      </w:r>
      <w:proofErr w:type="spellEnd"/>
      <w:r w:rsidRPr="000D5C29">
        <w:t xml:space="preserve"> proces – verbaal wordt opgemaakt.</w:t>
      </w:r>
      <w:r w:rsidRPr="000D5C29">
        <w:cr/>
      </w:r>
      <w:r w:rsidRPr="000D5C29">
        <w:cr/>
        <w:t>BESTUURTAAK + VERTEGENWOORDIGING.</w:t>
      </w:r>
      <w:r w:rsidRPr="000D5C29">
        <w:cr/>
        <w:t>Artikel 15.</w:t>
      </w:r>
      <w:r w:rsidRPr="000D5C29">
        <w:cr/>
        <w:t>1.</w:t>
      </w:r>
      <w:r w:rsidRPr="000D5C29">
        <w:tab/>
        <w:t>Behoudens de beperkingen volgens de statuten is het bestuur belast met het besturen van de vereniging.</w:t>
      </w:r>
      <w:r w:rsidRPr="000D5C29">
        <w:cr/>
        <w:t>2.</w:t>
      </w:r>
      <w:r w:rsidRPr="000D5C29">
        <w:tab/>
        <w:t>Indien het aantal bestuursleden beneden het door de algemene vergadering vastgestelde aantal is gedaald, blijft het bestuur bevoegd.</w:t>
      </w:r>
      <w:r w:rsidRPr="000D5C29">
        <w:cr/>
      </w:r>
      <w:r w:rsidRPr="000D5C29">
        <w:tab/>
        <w:t>Het is echter verplicht zo spoedig mogelijk een algemene vergadering te beleggen waarin de voorziening in het open plaats of de open plaatsen aan de orde komt.</w:t>
      </w:r>
      <w:r w:rsidRPr="000D5C29">
        <w:cr/>
        <w:t xml:space="preserve">3. </w:t>
      </w:r>
      <w:r w:rsidRPr="000D5C29">
        <w:tab/>
        <w:t>Het bestuur is bevoegd onder zijn verantwoordelijkheid bepaalde onderdelen van zijn taak te doen uitvoeren door commissies die door het bestuur worden benoemd</w:t>
      </w:r>
      <w:r w:rsidRPr="000D5C29">
        <w:cr/>
        <w:t>4.</w:t>
      </w:r>
      <w:r w:rsidRPr="000D5C29">
        <w:tab/>
        <w:t>Het bestuur is, mits met goedkeuring van de algemene vergadering bevoegd tot het sluiten van overeenkomsten tot het kopen, vervreemden of bezwaren van registergoederen, het sluiten van overeenkomsten waarbij de vereniging zich als borg of hoofdelijk mede schuldenaar verbindt, zich voor een derde sterk maakt of zich tot zekerheidsstelling voor een derde verbindt.</w:t>
      </w:r>
      <w:r w:rsidRPr="000D5C29">
        <w:cr/>
      </w:r>
      <w:r w:rsidRPr="000D5C29">
        <w:tab/>
        <w:t>Op het ontbreken van deze goedkeuring kan door en tegen derden beroep worden gedaan</w:t>
      </w:r>
      <w:r w:rsidRPr="000D5C29">
        <w:cr/>
        <w:t>5.</w:t>
      </w:r>
      <w:r w:rsidRPr="000D5C29">
        <w:tab/>
        <w:t>Het bestuur behoeft eveneens goedkeuring van de algemene vergadering voor besluiten tot:</w:t>
      </w:r>
      <w:r w:rsidRPr="000D5C29">
        <w:cr/>
        <w:t>1.</w:t>
      </w:r>
      <w:r w:rsidRPr="000D5C29">
        <w:tab/>
        <w:t xml:space="preserve">onverminderd het bepaalde onder 11 het aangaan van rechtshandelingen en het verrichten van investeringen een bedrag of waarde van </w:t>
      </w:r>
      <w:proofErr w:type="spellStart"/>
      <w:r w:rsidRPr="000D5C29">
        <w:t>éénduizend</w:t>
      </w:r>
      <w:proofErr w:type="spellEnd"/>
      <w:r w:rsidRPr="000D5C29">
        <w:t xml:space="preserve"> gulden ( f 1.000,--) te boven gaande;</w:t>
      </w:r>
      <w:r w:rsidRPr="000D5C29">
        <w:cr/>
        <w:t>11</w:t>
      </w:r>
      <w:r w:rsidRPr="000D5C29">
        <w:tab/>
        <w:t>a. het huren, verhuren en op andere wijze in gebruik of genot verkrijgen en geven van onroerende goederen;</w:t>
      </w:r>
      <w:r w:rsidRPr="000D5C29">
        <w:cr/>
      </w:r>
      <w:r w:rsidRPr="000D5C29">
        <w:tab/>
        <w:t>b. het aangaan  van overeenkomsten, waarbij aan de vereniging een bankkrediet wordt verleend;</w:t>
      </w:r>
      <w:r w:rsidRPr="000D5C29">
        <w:cr/>
      </w:r>
      <w:r w:rsidRPr="000D5C29">
        <w:tab/>
        <w:t>c. het ter leen verstrekken van gelden, alsmede het ter leen opnemen van gelden, waaronder niet is inbegrepen het gebruik maken van een aan de vereniging verleend bankkrediet;</w:t>
      </w:r>
      <w:r w:rsidRPr="000D5C29">
        <w:cr/>
      </w:r>
      <w:r w:rsidRPr="000D5C29">
        <w:tab/>
        <w:t>d. het aangaan van dadingen;</w:t>
      </w:r>
      <w:r w:rsidRPr="000D5C29">
        <w:cr/>
      </w:r>
      <w:r w:rsidRPr="000D5C29">
        <w:tab/>
        <w:t>e. het optreden in rechte, waaronder begrepen het voeren van arbitrale procedures, doch met uitzondering van het nemen van conservatoire maatregelen, en van het nemen van die maatregelen, die geen uitstel kunnen lijden;</w:t>
      </w:r>
      <w:r w:rsidRPr="000D5C29">
        <w:cr/>
      </w:r>
      <w:r w:rsidRPr="000D5C29">
        <w:tab/>
        <w:t xml:space="preserve">f.  het sluiten en wijzigen van </w:t>
      </w:r>
      <w:proofErr w:type="spellStart"/>
      <w:r w:rsidRPr="000D5C29">
        <w:t>arbeidovereenkomsten</w:t>
      </w:r>
      <w:proofErr w:type="spellEnd"/>
      <w:r w:rsidRPr="000D5C29">
        <w:t>.</w:t>
      </w:r>
      <w:r w:rsidRPr="000D5C29">
        <w:cr/>
        <w:t>6. Onverminderd het in de laatste volzin van lid 4 bepaalde wordt de vereniging in en buiten rechte vertegenwoordigd:</w:t>
      </w:r>
      <w:r w:rsidRPr="000D5C29">
        <w:cr/>
      </w:r>
      <w:r w:rsidRPr="000D5C29">
        <w:tab/>
        <w:t>a. hetzij door het bestuur;</w:t>
      </w:r>
      <w:r w:rsidRPr="000D5C29">
        <w:cr/>
      </w:r>
      <w:r w:rsidRPr="000D5C29">
        <w:tab/>
        <w:t>b. hetzij door de voorzitter, of degene die hem bij ontstentenis vervangt.</w:t>
      </w:r>
      <w:r w:rsidRPr="000D5C29">
        <w:cr/>
      </w:r>
      <w:r w:rsidRPr="000D5C29">
        <w:cr/>
        <w:t>ALGEMENE VERGADERING.</w:t>
      </w:r>
      <w:r w:rsidRPr="000D5C29">
        <w:cr/>
        <w:t>Artikel 16.</w:t>
      </w:r>
      <w:r w:rsidRPr="000D5C29">
        <w:cr/>
      </w:r>
      <w:r w:rsidRPr="000D5C29">
        <w:lastRenderedPageBreak/>
        <w:t>1. Aan de algemene vergadering komen in de vereniging alle bevoegdheden toe, die niet door de wet of de statuten aan het bestuur zijn opgedragen.</w:t>
      </w:r>
      <w:r w:rsidRPr="000D5C29">
        <w:cr/>
        <w:t>2. Tenminste één keer per jaar in de maand juli wordt een algemene vergadering – de jaar – vergadering – gehouden.</w:t>
      </w:r>
      <w:r w:rsidRPr="000D5C29">
        <w:cr/>
        <w:t>3. Andere algemene vergaderingen worden gehouden zo dikwijls het bestuur dit wenselijk oordeelt.</w:t>
      </w:r>
      <w:r w:rsidRPr="000D5C29">
        <w:cr/>
        <w:t>4. Voorts is het bestuur op schriftelijk verzoek van tenminste tien leden verplicht tot het bijeenroepen van een algemene vergadering op een termijn van niet langer dan vier weken.</w:t>
      </w:r>
      <w:r w:rsidRPr="000D5C29">
        <w:cr/>
      </w:r>
      <w:r w:rsidRPr="000D5C29">
        <w:cr/>
        <w:t>TOEGANG EN STEMRECHT.</w:t>
      </w:r>
      <w:r w:rsidRPr="000D5C29">
        <w:cr/>
        <w:t>Artikel 17.</w:t>
      </w:r>
      <w:r w:rsidRPr="000D5C29">
        <w:cr/>
        <w:t>1. Toegang tot de algemene vergadering hebben alle leden van de vereniging en alle begunstigers.</w:t>
      </w:r>
      <w:r w:rsidRPr="000D5C29">
        <w:cr/>
      </w:r>
      <w:r w:rsidRPr="000D5C29">
        <w:tab/>
        <w:t>Geen toegang hebben geschorste leden en geschorste bestuursleden.</w:t>
      </w:r>
      <w:r w:rsidRPr="000D5C29">
        <w:cr/>
        <w:t>2. Over toelating van andere dan in lid 1 bedoelde personen beslist de algemene vergadering.</w:t>
      </w:r>
      <w:r w:rsidRPr="000D5C29">
        <w:cr/>
        <w:t>3.</w:t>
      </w:r>
      <w:r w:rsidRPr="000D5C29">
        <w:tab/>
        <w:t>Ieder lid van de vereniging dat niet geschorst is heeft één stem.</w:t>
      </w:r>
      <w:r w:rsidRPr="000D5C29">
        <w:cr/>
        <w:t>4.</w:t>
      </w:r>
      <w:r w:rsidRPr="000D5C29">
        <w:tab/>
        <w:t>Een lid kan zijn stem door een schriftelijk daartoe gemachtigd ander lid uitbrengen.</w:t>
      </w:r>
      <w:r w:rsidRPr="000D5C29">
        <w:cr/>
      </w:r>
      <w:r w:rsidRPr="000D5C29">
        <w:cr/>
      </w:r>
      <w:r w:rsidRPr="000D5C29">
        <w:cr/>
      </w:r>
      <w:r w:rsidRPr="000D5C29">
        <w:cr/>
      </w:r>
      <w:r w:rsidRPr="000D5C29">
        <w:cr/>
        <w:t>JAARVERSLAG – REKENING EN VERANTWOORDING.</w:t>
      </w:r>
      <w:r w:rsidRPr="000D5C29">
        <w:cr/>
        <w:t>Artikel 18.</w:t>
      </w:r>
      <w:r w:rsidRPr="000D5C29">
        <w:cr/>
        <w:t>Het verenigingsjaar loopt van één augustus tot en met één en dertig juli.</w:t>
      </w:r>
      <w:r w:rsidRPr="000D5C29">
        <w:cr/>
        <w:t>Het bestuur is verplicht van de vermogenstoestand van de vereniging zodanige aantekeningen te houden dat daaruit te allen tijden haar rechten en plichten kunnen worden gekend.</w:t>
      </w:r>
      <w:r w:rsidRPr="000D5C29">
        <w:cr/>
        <w:t>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Na afloop van de termijn kan ieder lid deze rekening en verantwoording in rechte van het bestuur vorderen.</w:t>
      </w:r>
      <w:r w:rsidRPr="000D5C29">
        <w:cr/>
        <w:t>De algemene vergadering benoemt jaarlijks uit de leden een commissie van tenminste twee personen, die geen deel mogen uitmaken van het bestuur.</w:t>
      </w:r>
      <w:r w:rsidRPr="000D5C29">
        <w:cr/>
        <w:t>Deze commissie onderzoekt de rekening en verantwoording van het bestuur en brengt aan de algemene vergadering verslag van haar bevindingen uit.</w:t>
      </w:r>
      <w:r w:rsidRPr="000D5C29">
        <w:cr/>
        <w:t>5.</w:t>
      </w:r>
      <w:r w:rsidRPr="000D5C29">
        <w:tab/>
        <w:t>Vereist het onderzoek van de rekening en verantwoording bijzondere boekhoudkundige kennis, dan kan de commissie van onderzoek zich door een deskundige bijstaan.</w:t>
      </w:r>
      <w:r w:rsidRPr="000D5C29">
        <w:cr/>
      </w:r>
      <w:r w:rsidRPr="000D5C29">
        <w:tab/>
        <w:t>Het bestuur is verplicht aan de commissie alle door haar gewenste inlichtingen te verschaffen, har desgewenst de kas en de waarden te vertonen en inzage van de boeken en bescheiden der vereniging te geven.</w:t>
      </w:r>
      <w:r w:rsidRPr="000D5C29">
        <w:cr/>
        <w:t>6.</w:t>
      </w:r>
      <w:r w:rsidRPr="000D5C29">
        <w:tab/>
        <w:t>De last van de commissie kan ten allen tijde door de algemene vergadering worden herroepen, doch slechts door de gelijktijdige benoeming van een andere commissie.</w:t>
      </w:r>
      <w:r w:rsidRPr="000D5C29">
        <w:cr/>
        <w:t>7.</w:t>
      </w:r>
      <w:r w:rsidRPr="000D5C29">
        <w:tab/>
        <w:t>Het bestuur is verplicht de bescheiden bedoeld in de leden 2 en 3 tien jaren lang te bewaren.</w:t>
      </w:r>
      <w:r w:rsidRPr="000D5C29">
        <w:cr/>
      </w:r>
      <w:r w:rsidRPr="000D5C29">
        <w:cr/>
      </w:r>
      <w:r w:rsidRPr="000D5C29">
        <w:cr/>
      </w:r>
      <w:r w:rsidRPr="000D5C29">
        <w:cr/>
        <w:t>BIJEENROEPING ALGEMENE VERGADERING.</w:t>
      </w:r>
      <w:r w:rsidRPr="000D5C29">
        <w:cr/>
        <w:t>Artikel 19.</w:t>
      </w:r>
      <w:r w:rsidRPr="000D5C29">
        <w:cr/>
        <w:t>De algemene vergaderingen worden bijeengeroepen door de secretaris. De oproeping geschiedt schriftelijk aan de adressen van de leden volgens het register bedoeld in artikel 5.</w:t>
      </w:r>
      <w:r w:rsidRPr="000D5C29">
        <w:cr/>
      </w:r>
      <w:r w:rsidRPr="000D5C29">
        <w:lastRenderedPageBreak/>
        <w:t>De termijn voor de oproeping bedraagt tenminste zeven dagen, de dag van de oproeping en van de vergadering niet meegerekend</w:t>
      </w:r>
      <w:r w:rsidRPr="000D5C29">
        <w:cr/>
        <w:t>2.</w:t>
      </w:r>
      <w:r w:rsidRPr="000D5C29">
        <w:tab/>
        <w:t>Bij de oproeping worden de te behandelen onderwerpen vermeld, onverminderd het bepaalde in artikel 22.</w:t>
      </w:r>
      <w:r w:rsidRPr="000D5C29">
        <w:cr/>
        <w:t>3.</w:t>
      </w:r>
      <w:r w:rsidRPr="000D5C29">
        <w:tab/>
        <w:t>De kennisgevingen bevatten de vermelding van tijd en plaats van de te houden vergadering alsmede de agenda, behoudens het bepaalde in artikel 20 lid 4.</w:t>
      </w:r>
      <w:r w:rsidRPr="000D5C29">
        <w:cr/>
        <w:t>4.</w:t>
      </w:r>
      <w:r w:rsidRPr="000D5C29">
        <w:tab/>
        <w:t>Indien aan een verzoek, als bedoeld in artikel 10 lid 4, binnen veertien dagen geen gevolg wordt gegeven, kunnen de verzoekers zelf tot de bijeenroeping overgaan op de wijze als is bepaald in lid 1 van dit artikel.</w:t>
      </w:r>
      <w:r w:rsidRPr="000D5C29">
        <w:cr/>
        <w:t>5.</w:t>
      </w:r>
      <w:r w:rsidRPr="000D5C29">
        <w:tab/>
        <w:t>Indien de verzoekers niet in staat zijn de vergadering bijeen te roepen op de wijze als in het vorige lid bedoeld, kunnen zij de vergadering bijeenroepen bij advertentie in een ter plaats waar de vereniging is gevestigd veelgelezen dagblad.</w:t>
      </w:r>
      <w:r w:rsidRPr="000D5C29">
        <w:cr/>
      </w:r>
      <w:r w:rsidRPr="000D5C29">
        <w:cr/>
        <w:t>AGENDA VAN DE ALGEMENE VERGADERING.</w:t>
      </w:r>
      <w:r w:rsidRPr="000D5C29">
        <w:cr/>
        <w:t>Artikel 20.</w:t>
      </w:r>
      <w:r w:rsidRPr="000D5C29">
        <w:cr/>
        <w:t>1.</w:t>
      </w:r>
      <w:r w:rsidRPr="000D5C29">
        <w:tab/>
        <w:t>De agenda van de jaarvergadering bevat tenminste de volgende punten:</w:t>
      </w:r>
      <w:r w:rsidRPr="000D5C29">
        <w:cr/>
      </w:r>
      <w:r w:rsidRPr="000D5C29">
        <w:tab/>
        <w:t xml:space="preserve">a. het </w:t>
      </w:r>
      <w:proofErr w:type="spellStart"/>
      <w:r w:rsidRPr="000D5C29">
        <w:t>jaarsverslag</w:t>
      </w:r>
      <w:proofErr w:type="spellEnd"/>
      <w:r w:rsidRPr="000D5C29">
        <w:t xml:space="preserve"> van de secretaris en de rekening en verantwoording van de penningmeester met het verslag van de commissie, belast met de financiële controle;</w:t>
      </w:r>
      <w:r w:rsidRPr="000D5C29">
        <w:cr/>
      </w:r>
      <w:r w:rsidRPr="000D5C29">
        <w:tab/>
        <w:t>b. de benoeming van de financiële controlecommissie voor het volgende verenigingsjaar;</w:t>
      </w:r>
      <w:r w:rsidRPr="000D5C29">
        <w:cr/>
        <w:t>c.</w:t>
      </w:r>
      <w:r w:rsidRPr="000D5C29">
        <w:tab/>
        <w:t>voorziening in de eventuele vacatures;</w:t>
      </w:r>
      <w:r w:rsidRPr="000D5C29">
        <w:cr/>
        <w:t>d.</w:t>
      </w:r>
      <w:r w:rsidRPr="000D5C29">
        <w:tab/>
        <w:t>voorstellen van het bestuur of de leden; aangekondigd bij de oproeping voor de vergadering.</w:t>
      </w:r>
      <w:r w:rsidRPr="000D5C29">
        <w:cr/>
        <w:t>2.</w:t>
      </w:r>
      <w:r w:rsidRPr="000D5C29">
        <w:tab/>
        <w:t>De agenda van een algemene vergadering wordt overigens door het bestuur vastgesteld, met inachtneming van hetgeen in dit artikel is bepaald.</w:t>
      </w:r>
      <w:r w:rsidRPr="000D5C29">
        <w:cr/>
        <w:t>3.</w:t>
      </w:r>
      <w:r w:rsidRPr="000D5C29">
        <w:tab/>
        <w:t>Op schriftelijk verzoek van tenminste tien leden, of zoveel minder als tezamen bevoegd zijn één/tiende gedeelte van de stemmen in een algemene vergadering uit te brengen, is het bestuur verplicht een opgegeven punt op de agenda te plaatsen, mits zodanig verzoek wordt ontvangen tenminste tien dagen vóór de algemene vergadering de dag van ontvangst en van de vergadering niet meegerekend.</w:t>
      </w:r>
      <w:r w:rsidRPr="000D5C29">
        <w:cr/>
        <w:t>4.</w:t>
      </w:r>
      <w:r w:rsidRPr="000D5C29">
        <w:tab/>
        <w:t>Wordt een verzoek om een punt op de agenda te plaatsen, niet ontvangen vóór de hiervoor bepaalde dag, dan kan het bestuur alsnog besluiten het opgegeven punt op de agenda te plaatsen. De secretaris dient daarvan zo mogelijk onverwijld schriftelijk mededeling aan de leden. Heeft geen zodanige mededeling plaatsgevonden, dan kan de algemene vergadering besluiten het opgeven punt niet in behandeling te nemen.</w:t>
      </w:r>
      <w:r w:rsidRPr="000D5C29">
        <w:cr/>
        <w:t>5.</w:t>
      </w:r>
      <w:r w:rsidRPr="000D5C29">
        <w:tab/>
        <w:t>Indien een opgeven punt niet in behandeling wordt genomen, zal het punt op de agenda van de eerstvolgende algemene vergadering moeten worden geplaatst.</w:t>
      </w:r>
      <w:r w:rsidRPr="000D5C29">
        <w:cr/>
        <w:t>6.</w:t>
      </w:r>
      <w:r w:rsidRPr="000D5C29">
        <w:tab/>
        <w:t xml:space="preserve">In afwijking van het vorenstaande moet een </w:t>
      </w:r>
      <w:proofErr w:type="spellStart"/>
      <w:r w:rsidRPr="000D5C29">
        <w:t>voostel</w:t>
      </w:r>
      <w:proofErr w:type="spellEnd"/>
      <w:r w:rsidRPr="000D5C29">
        <w:t xml:space="preserve"> tot statutenwijziging worden ontvangen tenminste dertig dagen vóór de algemene vergadering, de dag van ontvangst en van de vergadering niet meegerekend.</w:t>
      </w:r>
      <w:r w:rsidRPr="000D5C29">
        <w:cr/>
      </w:r>
      <w:r w:rsidRPr="000D5C29">
        <w:tab/>
        <w:t>Het bepaalde in lid 4 is in dat geval niet toepassing.</w:t>
      </w:r>
      <w:r w:rsidRPr="000D5C29">
        <w:cr/>
      </w:r>
      <w:r w:rsidRPr="000D5C29">
        <w:tab/>
        <w:t>Het bestuur is verplicht alle vereiste maatregelen te treffen.</w:t>
      </w:r>
      <w:r w:rsidRPr="000D5C29">
        <w:cr/>
      </w:r>
      <w:r w:rsidRPr="000D5C29">
        <w:cr/>
        <w:t>BESLUITVORMING.</w:t>
      </w:r>
      <w:r w:rsidRPr="000D5C29">
        <w:cr/>
        <w:t>Artikel 21.</w:t>
      </w:r>
      <w:r w:rsidRPr="000D5C29">
        <w:cr/>
        <w:t>Het ter algemene vergadering uitgesproken oordeel van de voorzitter dat door de vergadering een besluit is genomen, is beslissend. Hetzelfde geldt voor de inhoud van een genomen besluit, voor zover gestemd werd over een niet schriftelijk vastgelegd voorstel.</w:t>
      </w:r>
      <w:r w:rsidRPr="000D5C29">
        <w:cr/>
        <w:t>2.</w:t>
      </w:r>
      <w:r w:rsidRPr="000D5C29">
        <w:tab/>
        <w:t xml:space="preserve">Wordt echter onmiddellijk na het uitspreken van het in het vorige lid bedoeld oordeel, de juistheid daarvan betwist, dan vindt een nieuwe stemming plaats, wanneer de meerderheid der </w:t>
      </w:r>
      <w:r w:rsidRPr="000D5C29">
        <w:lastRenderedPageBreak/>
        <w:t>vergadering of indien de oorspronkelijke stemming niet hoofdelijk geschiedde, één stemgerechtigde aanwezige dit verlangt. Door deze nieuwe stemming vervallen de rechtsgevolgen van de oorspronkelijke stemming.</w:t>
      </w:r>
      <w:r w:rsidRPr="000D5C29">
        <w:cr/>
        <w:t>3.</w:t>
      </w:r>
      <w:r w:rsidRPr="000D5C29">
        <w:tab/>
        <w:t xml:space="preserve"> Schriftelijke stemming geschiedt bij ongetekende gesloten briefjes. Besluitvorming bij acclamatie  is zowel over personen als over zaken mogelijk tenzij één stemgerechtigde stemming verlangt.</w:t>
      </w:r>
      <w:r w:rsidRPr="000D5C29">
        <w:cr/>
        <w:t>4.</w:t>
      </w:r>
      <w:r w:rsidRPr="000D5C29">
        <w:tab/>
        <w:t>Voor zover deze statuten of de Wet niet anders bepalen worden alle besluiten van de algemene vergadering genomen met een volstrekte meerderheid van de uitgebrachte stemmen.</w:t>
      </w:r>
      <w:r w:rsidRPr="000D5C29">
        <w:cr/>
        <w:t>5.</w:t>
      </w:r>
      <w:r w:rsidRPr="000D5C29">
        <w:tab/>
        <w:t>Blanco uitgebrachte stemmen worden beschouwd als niet te zijn uitgebracht.</w:t>
      </w:r>
      <w:r w:rsidRPr="000D5C29">
        <w:cr/>
        <w:t>6.</w:t>
      </w:r>
      <w:r w:rsidRPr="000D5C29">
        <w:tab/>
        <w:t>Over personen wordt altijd schriftelijk gestemd.</w:t>
      </w:r>
      <w:r w:rsidRPr="000D5C29">
        <w:cr/>
      </w:r>
      <w:r w:rsidRPr="000D5C29">
        <w:tab/>
        <w:t>Over zaken wordt mondeling gestemd, tenzij de voorzitter of de algemene vergadering bij meerderheid van stemmen anders besluit.</w:t>
      </w:r>
      <w:r w:rsidRPr="000D5C29">
        <w:cr/>
        <w:t>7.</w:t>
      </w:r>
      <w:r w:rsidRPr="000D5C29">
        <w:tab/>
        <w:t xml:space="preserve"> Indien bij een verkiezing van personen niemand de volstrekte meerderheid heeft verkregen, heeft een tweede stemming, of ingeval van een bindende voordracht, een tweede stemming tussen de voorgedragen kandidaten plaats.</w:t>
      </w:r>
      <w:r w:rsidRPr="000D5C29">
        <w:cr/>
      </w:r>
      <w:r w:rsidRPr="000D5C29">
        <w:tab/>
        <w:t>Heeft alsdan wederom niemand de volstrekte meerderheid verkregen, dan vinden herstemmingen plaats, totdat hetzij één persoon de volstrekte meerderheid heeft verkregen, hetzij tussen twee personen is gestemd en de stemmen staken.</w:t>
      </w:r>
      <w:r w:rsidRPr="000D5C29">
        <w:cr/>
      </w:r>
      <w:r w:rsidRPr="000D5C29">
        <w:tab/>
        <w:t>Bij gemelde herstemmingen (waaronder niet is begrepen de tweede stemming) wordt telkens gestemd tussen de personen, op wie bij de voorafgaande stemming is gestemd, evenwel uitgezonderd de personen, op wie bij die voorafgaande stemming het geringste aantal stemmen is uitgebracht.</w:t>
      </w:r>
      <w:r w:rsidRPr="000D5C29">
        <w:cr/>
      </w:r>
      <w:r w:rsidRPr="000D5C29">
        <w:tab/>
        <w:t>Is bij die voorafgaande stemming het geringste aantal stemmen op meer dan één persoon uitgebracht, dan wordt door loting uitgemaakt, op wie van die personen bij de nieuwe stemming geen stemmen meer kunnen worden uitgebracht.</w:t>
      </w:r>
      <w:r w:rsidRPr="000D5C29">
        <w:cr/>
      </w:r>
      <w:r w:rsidRPr="000D5C29">
        <w:tab/>
        <w:t>Ingeval bij een stemming tussen twee personen de stemmen staken, beslist het lot wie van beide is gekozen.</w:t>
      </w:r>
      <w:r w:rsidRPr="000D5C29">
        <w:cr/>
        <w:t>8.</w:t>
      </w:r>
      <w:r w:rsidRPr="000D5C29">
        <w:tab/>
        <w:t>Een eenstemmig besluit van alle leden, ook al zijn deze niet in en vergadering bijeen, heeft mits met voorkennis van het bestuur dezelfde kracht als een besluit van de algemene vergadering.</w:t>
      </w:r>
      <w:r w:rsidRPr="000D5C29">
        <w:cr/>
      </w:r>
      <w:r w:rsidRPr="000D5C29">
        <w:tab/>
        <w:t>Zolang in een algemene vergadering alle leden aanwezig of vertegenwoordigt zijn, kunnen geldige besluiten worden genomen, mits met algemene stemmen, omtrent alle aan de orde komende onderwerpen – dus mede een voorstel tot statutenwijziging of tot ontbinding – ook al heeft geen oproeping plaats gehad of is deze niet op de voorgeschreven wijze geschied of is enig ander voorschrift omtrent het oproepen en houden van vergaderingen of een daarmee verband houdende formaliteit niet in acht genomen.</w:t>
      </w:r>
      <w:r w:rsidRPr="000D5C29">
        <w:cr/>
        <w:t>In geval van een besluit tot ontzetting overeenkomstig het bepaalde in artikel 6 lid 5 moet worden genomen, is hiervoor een meerderheid van drie/vierde der uitgebrachte stemmen vereist.</w:t>
      </w:r>
      <w:r w:rsidRPr="000D5C29">
        <w:cr/>
      </w:r>
      <w:r w:rsidRPr="000D5C29">
        <w:cr/>
        <w:t>STATUTENWIJZIGING.</w:t>
      </w:r>
      <w:r w:rsidRPr="000D5C29">
        <w:cr/>
        <w:t>Artikel 22.</w:t>
      </w:r>
      <w:r w:rsidRPr="000D5C29">
        <w:cr/>
        <w:t>In deze statuten kan geen verandering worden gebracht dan door een besluit van de algemene vergadering, waartoe is opgeroepen, met de mededeling dat in die vergadering wijzigingen van de statuten zullen worden voorgesteld. Zij die de oproeping tot de algemene vergadering ter behandeling van een voorstel tot statutenwijziging hebben gedaan, moten tenminste vijf dagen voor de vergadering en afschrift van dat voorstel waarin de voorgestelde wijziging woordelijk is opgenomen, op een daartoe geschikte plaats voor de leden ter inzage leggen, tot na de afloop van de dag waarop de vergadering wordt gehouden. Bovendien wordt een afschrift als hiervoor bedoeld aan alle leden toegezonden.</w:t>
      </w:r>
      <w:r w:rsidRPr="000D5C29">
        <w:cr/>
      </w:r>
      <w:r w:rsidRPr="000D5C29">
        <w:lastRenderedPageBreak/>
        <w:t>Een besluit tot statutenwijziging kan slechts rechtsgeldig worden genomen met de meerderheid van twee/derde van de uitgebrachte stemmen in een vergadering, waarin tenminste de helft van het aantal leden tegenwoordig of vertegenwoordigd is. Is dit aantal leden niet tegenwoordig of vertegenwoordigd dan wordt een nieuwe vergadering bijeen geroepen, niet eerder dan tien dagen en niet later dan dertig dagen na de eerste vergadering, en gehouden, waarin over het voorstel zoals dat in de vorige vergadering aan de orde is geweest, ongeacht het aantal tegenwoordige of vertegenwoordigende leden, kan worden besloten niet met een meerderheid van twee/derde van het aantal uitgebrachte stemmen.</w:t>
      </w:r>
      <w:r w:rsidRPr="000D5C29">
        <w:cr/>
        <w:t>Een statutenwijziging treedt niet in werking dan nadat hiervan een notariële akte is opgemaakt, op een in die akte te vermelden niet eerder gelegen tijdstip.</w:t>
      </w:r>
      <w:r w:rsidRPr="000D5C29">
        <w:cr/>
      </w:r>
      <w:r w:rsidRPr="000D5C29">
        <w:cr/>
        <w:t>ONTBINDING.</w:t>
      </w:r>
      <w:r w:rsidRPr="000D5C29">
        <w:cr/>
        <w:t>Artikel 23.</w:t>
      </w:r>
      <w:r w:rsidRPr="000D5C29">
        <w:cr/>
        <w:t>De vereniging kan worden ontbonden door een besluit van de algemene vergadering. Op een dergelijk besluit zijn de bepalingen van het voorgaande artikel van overeenkomstige toepassing.</w:t>
      </w:r>
      <w:r w:rsidRPr="000D5C29">
        <w:cr/>
        <w:t>Een eventueel batig saldo na vereffening vervalt aan diegene die ten tijde van het besluit lid van de vereniging waren.</w:t>
      </w:r>
      <w:r w:rsidRPr="000D5C29">
        <w:cr/>
        <w:t>Bij het besluit tot ontbinding der vereniging kan echter besloten worden een andere bestemming aan het batig saldo te geven.</w:t>
      </w:r>
      <w:r w:rsidRPr="000D5C29">
        <w:cr/>
      </w:r>
      <w:r w:rsidRPr="000D5C29">
        <w:cr/>
        <w:t>REGLEMENTEN.</w:t>
      </w:r>
      <w:r w:rsidRPr="000D5C29">
        <w:cr/>
        <w:t>Artikel 24.</w:t>
      </w:r>
      <w:r w:rsidRPr="000D5C29">
        <w:cr/>
        <w:t>De algemene vergadering kan bijzondere reglementen vaststellen.</w:t>
      </w:r>
      <w:r w:rsidRPr="000D5C29">
        <w:cr/>
        <w:t>Deze reglementen mogen niet in strijd zijn met de Wet, ook waar die geen dwingend recht bevat, noch met de statuten.</w:t>
      </w:r>
      <w:r w:rsidRPr="000D5C29">
        <w:cr/>
        <w:t>Voor het vaststellen van, alsmede het aanbrengen van wijzigingen in een degelijk reglement is een meerderheid van twee/derde der uitgebrachte stemmen vereist.</w:t>
      </w:r>
      <w:r w:rsidRPr="000D5C29">
        <w:cr/>
        <w:t>Voor de eerste maal zullen alle bestuursleden van de vereniging optreden:</w:t>
      </w:r>
      <w:r w:rsidRPr="000D5C29">
        <w:cr/>
        <w:t>1.</w:t>
      </w:r>
      <w:r w:rsidRPr="000D5C29">
        <w:tab/>
        <w:t>als voorzitter: de heer Christiaan Breeuwer</w:t>
      </w:r>
      <w:r w:rsidRPr="000D5C29">
        <w:cr/>
      </w:r>
      <w:r w:rsidRPr="000D5C29">
        <w:tab/>
      </w:r>
      <w:r w:rsidRPr="000D5C29">
        <w:tab/>
      </w:r>
      <w:r w:rsidRPr="000D5C29">
        <w:tab/>
      </w:r>
      <w:r w:rsidRPr="000D5C29">
        <w:tab/>
        <w:t xml:space="preserve"> voornoemd;</w:t>
      </w:r>
      <w:r w:rsidRPr="000D5C29">
        <w:cr/>
        <w:t>2.</w:t>
      </w:r>
      <w:r w:rsidRPr="000D5C29">
        <w:tab/>
        <w:t>als secretaris: de heer André Cornelis Putter</w:t>
      </w:r>
      <w:r w:rsidRPr="000D5C29">
        <w:cr/>
      </w:r>
      <w:r w:rsidRPr="000D5C29">
        <w:tab/>
      </w:r>
      <w:r w:rsidRPr="000D5C29">
        <w:tab/>
      </w:r>
      <w:r w:rsidRPr="000D5C29">
        <w:tab/>
      </w:r>
      <w:r w:rsidRPr="000D5C29">
        <w:tab/>
        <w:t xml:space="preserve"> voornoemd;</w:t>
      </w:r>
      <w:r w:rsidRPr="000D5C29">
        <w:cr/>
        <w:t>3.</w:t>
      </w:r>
      <w:r w:rsidRPr="000D5C29">
        <w:tab/>
        <w:t xml:space="preserve">als penningmeester: de heer </w:t>
      </w:r>
      <w:proofErr w:type="spellStart"/>
      <w:r w:rsidRPr="000D5C29">
        <w:t>Kamol</w:t>
      </w:r>
      <w:proofErr w:type="spellEnd"/>
      <w:r w:rsidRPr="000D5C29">
        <w:t xml:space="preserve"> Willem </w:t>
      </w:r>
      <w:proofErr w:type="spellStart"/>
      <w:r w:rsidRPr="000D5C29">
        <w:t>Saperow</w:t>
      </w:r>
      <w:proofErr w:type="spellEnd"/>
      <w:r w:rsidRPr="000D5C29">
        <w:t xml:space="preserve">, van beroep medewerker Energie – onderzoek Centrum Nederland, wonende te Petten, Singel 19, </w:t>
      </w:r>
      <w:r w:rsidRPr="000D5C29">
        <w:cr/>
        <w:t>En als overige bestuursleden:</w:t>
      </w:r>
      <w:r w:rsidRPr="000D5C29">
        <w:cr/>
        <w:t xml:space="preserve">De heer </w:t>
      </w:r>
      <w:proofErr w:type="spellStart"/>
      <w:r w:rsidRPr="000D5C29">
        <w:t>Jantinus</w:t>
      </w:r>
      <w:proofErr w:type="spellEnd"/>
      <w:r w:rsidRPr="000D5C29">
        <w:t xml:space="preserve"> </w:t>
      </w:r>
      <w:proofErr w:type="spellStart"/>
      <w:r w:rsidRPr="000D5C29">
        <w:t>Jeensma</w:t>
      </w:r>
      <w:proofErr w:type="spellEnd"/>
      <w:r w:rsidRPr="000D5C29">
        <w:t xml:space="preserve">, van beroep employé Hoogovens wonende te Petten, </w:t>
      </w:r>
      <w:proofErr w:type="spellStart"/>
      <w:r w:rsidRPr="000D5C29">
        <w:t>Hondsbosschestraat</w:t>
      </w:r>
      <w:proofErr w:type="spellEnd"/>
      <w:r w:rsidRPr="000D5C29">
        <w:t xml:space="preserve"> 5, en de heer Theodorus Bernardus Hermanus Schut, van beroep </w:t>
      </w:r>
      <w:proofErr w:type="spellStart"/>
      <w:r w:rsidRPr="000D5C29">
        <w:t>stucadoor</w:t>
      </w:r>
      <w:proofErr w:type="spellEnd"/>
      <w:r w:rsidRPr="000D5C29">
        <w:t>, wonende te Petten, Singel 12.</w:t>
      </w:r>
      <w:r w:rsidRPr="000D5C29">
        <w:cr/>
        <w:t>Voor de tenuitvoerlegging van deze akte verklaarden de comparanten woonplaats te kiezen ten kantore van de wettelijke bewaarder van deze minuut.</w:t>
      </w:r>
      <w:r w:rsidRPr="000D5C29">
        <w:cr/>
        <w:t>De comparanten zijn mij, notaris, bekend.</w:t>
      </w:r>
      <w:r w:rsidRPr="000D5C29">
        <w:cr/>
        <w:t>Waarvan akte, in minuut opgemaakt, is verleden te Schagerbrug op de datum als het hoofd van deze akte ie vermeld.</w:t>
      </w:r>
      <w:r w:rsidRPr="000D5C29">
        <w:cr/>
        <w:t>Na zakelijke opgave van de inhoud van deze akte aan de verschenen personen hebben deze eenparig verklaard van de inhoud van deze akte te hebben kennisgenomen en op de volledige voorlezing daarvan geen prijs te stellen.</w:t>
      </w:r>
      <w:r w:rsidRPr="000D5C29">
        <w:cr/>
        <w:t>Vervolgens is deze akte, na beperkte voorlezing, door de comparanten en mij, notaris, ondertekend.</w:t>
      </w:r>
      <w:bookmarkStart w:id="0" w:name="_GoBack"/>
      <w:bookmarkEnd w:id="0"/>
    </w:p>
    <w:sectPr w:rsidR="00577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29"/>
    <w:rsid w:val="000D5C29"/>
    <w:rsid w:val="00577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1B6E2-BCBC-4808-96D4-DB5B7AF5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23577</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2024-11-11T13:33:00Z</dcterms:created>
  <dcterms:modified xsi:type="dcterms:W3CDTF">2024-11-11T13:34:00Z</dcterms:modified>
</cp:coreProperties>
</file>